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994CA3">
      <w:pPr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南阳市第二中学校生物实验课</w:t>
      </w:r>
    </w:p>
    <w:p w14:paraId="3C97277E">
      <w:pPr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安全管理制度</w:t>
      </w:r>
    </w:p>
    <w:p w14:paraId="5256B0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一、总则</w:t>
      </w:r>
    </w:p>
    <w:p w14:paraId="0F61A6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1. 目的与依据：为规范高中生物实验课的安全管理，保障师生的人身安全及实验室财产安全，维护实验教学秩序，依据国家教育行业安全标准、实验室管理相关规定制定本制度。</w:t>
      </w:r>
    </w:p>
    <w:p w14:paraId="576227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2. 适用范围：本制度适用于全校高中生参与生物实验课的全过程，包括课前准备、课中操作、课后整理及应急处置等环节，同时适用于指导实验的教师及实验室管理人员。</w:t>
      </w:r>
    </w:p>
    <w:p w14:paraId="419E1D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28"/>
          <w:szCs w:val="28"/>
        </w:rPr>
        <w:t>核心原则：坚持“安全第一、预防为主、综合治理”的核心原则，将安全责任落实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到</w:t>
      </w:r>
      <w:r>
        <w:rPr>
          <w:rFonts w:hint="eastAsia" w:ascii="仿宋_GB2312" w:hAnsi="仿宋_GB2312" w:eastAsia="仿宋_GB2312" w:cs="仿宋_GB2312"/>
          <w:sz w:val="28"/>
          <w:szCs w:val="28"/>
        </w:rPr>
        <w:t>每一个岗位、每一名人员，实现实验教学安全的全员管理、全程管控。</w:t>
      </w:r>
    </w:p>
    <w:p w14:paraId="336E53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、课前安全管理</w:t>
      </w:r>
    </w:p>
    <w:p w14:paraId="3A7DF7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（一）学生准备要求</w:t>
      </w:r>
    </w:p>
    <w:p w14:paraId="7B479B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1. 学生需提前预习实验教材及相关安全资料，明确实验目的、原理、步骤及关键安全注意事项，知晓实验中涉及的试剂、仪器的危险特性，未预习或预习不达标者不得参与实验。</w:t>
      </w:r>
    </w:p>
    <w:p w14:paraId="0EBF47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2. 进入实验室前，需按要求穿戴个人防护用品，如穿实验服，长发学生必须将头发扎起，不得佩戴首饰、手表，不得留长指甲；禁止穿拖鞋、凉鞋、短裤、短裙等进入实验室，避免衣物或皮肤直接接触危险试剂。</w:t>
      </w:r>
    </w:p>
    <w:p w14:paraId="363AED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3. 禁止携带与实验无关的物品（如食品、饮料、玩具、课外书籍等）进入实验室，严禁将易燃易爆、有毒有害等危险品带入实验室。</w:t>
      </w:r>
    </w:p>
    <w:p w14:paraId="1486FE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（二）教师与管理员准备要求</w:t>
      </w:r>
    </w:p>
    <w:p w14:paraId="231591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1. 实验指导教师需提前一至两天与实验室管理员沟通实验内容，共同检查实验所需仪器、设备、试剂的完整性及安全性，确保仪器校准合格、设备运行正常、试剂标签清晰且在有效期内。</w:t>
      </w:r>
    </w:p>
    <w:p w14:paraId="2EEC26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2. 每个生物实验室都要配备灭火器，实验教师需掌握其使用方法，并定期检查。</w:t>
      </w:r>
    </w:p>
    <w:p w14:paraId="5BD58E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3. 生物实验室、仪器室、标本室由生物实验室教师专职管理，任课教师需要使用实验室做实验或上课的，要提前通知实验室教师，并进行登记。</w:t>
      </w:r>
    </w:p>
    <w:p w14:paraId="037B13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三、课中安全管理</w:t>
      </w:r>
    </w:p>
    <w:p w14:paraId="5CD1C7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1. 学生进入生物实验室后，要保持安静，按小组有秩序地入座，未经教师允许不得擅自摆弄教学仪器、药品和模型标本等教学设备。</w:t>
      </w:r>
    </w:p>
    <w:p w14:paraId="11EC50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2. 做实验前，学生要认真检查所有仪器、药品是否完好齐全，如有缺损应及时向教师报告，予以调整补齐，未经教师宣布开始不得擅自进行实验。</w:t>
      </w:r>
    </w:p>
    <w:p w14:paraId="592BF5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3. 实验药品不得入口，取用有毒药品更要小心，不得接触伤口。实验时所产生的有毒或腐蚀性废物、污水等要妥善排出或集中深埋，严格按环保部门规定处理，严禁随地抛弃。</w:t>
      </w:r>
    </w:p>
    <w:p w14:paraId="033039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4. 在使用刀、剪等利刃器械时，教师要嘱咐学生正确使用器械的方法，告诫学生不要相互争抢或动作粗鲁，以防被利刃扎伤、划伤。一旦出现意外，轻者速送医务室进行诊疗包扎，重者速送学生到医院进行治疗。</w:t>
      </w:r>
    </w:p>
    <w:p w14:paraId="7E70A5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5. 在使用乙醇等易燃试剂时，教师应严格控制剂量，告诫学生正确的操作方法，并采取良好的通风措施，防止发生燃烧、过敏或被麻醉的事故。一旦发生意外，教师应立即采取必要的补救措施。</w:t>
      </w:r>
    </w:p>
    <w:p w14:paraId="7ABDD1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6. 能产生有刺激性或有毒气体的实验必须在通风橱内进行。</w:t>
      </w:r>
    </w:p>
    <w:p w14:paraId="358F48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56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7. 浓酸、浓碱具有强烈的腐蚀性，用时要特别小心，切勿使其溅在衣服或皮肤上。废酸应倒入酸缸，但不要往酸缸里倾倒碱液，以免酸碱中和放出大量的热而发生危险。</w:t>
      </w:r>
    </w:p>
    <w:p w14:paraId="621B8E13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8.</w:t>
      </w:r>
      <w:r>
        <w:rPr>
          <w:rFonts w:hint="eastAsia" w:ascii="仿宋_GB2312" w:hAnsi="仿宋_GB2312" w:eastAsia="仿宋_GB2312" w:cs="仿宋_GB2312"/>
          <w:sz w:val="28"/>
          <w:szCs w:val="28"/>
        </w:rPr>
        <w:t>有危险的实验在操作时应使用防护眼镜、面罩、手套等防护设备。</w:t>
      </w:r>
    </w:p>
    <w:p w14:paraId="50F2540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9.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实验教师为课堂安全第一责任人，需全程巡视学生操作，及时制止违规行为（如用嘴吹酒精灯）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学生需遵守制度，主动学习安全知识。</w:t>
      </w:r>
    </w:p>
    <w:p w14:paraId="426FE5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四、课后安全管理</w:t>
      </w:r>
    </w:p>
    <w:p w14:paraId="1A18AF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1. 实验完毕后，学生要认真清点整理好教学仪器、药品及其它设备，玻璃仪器要刷洗干净，摆放整齐，并向教师询问仪器、药品使用情况及问题。</w:t>
      </w:r>
    </w:p>
    <w:p w14:paraId="5B4A9F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2. 经教师或实验教师验收并得到允许后，学生放好桌凳，关闭门窗，方可离开实验室。</w:t>
      </w:r>
    </w:p>
    <w:p w14:paraId="49B9B3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3. 实验课结束之前，教师应关好总电源，嘱咐学生关好窗户，最后由教师锁好大门，确保实验室的安全。</w:t>
      </w:r>
    </w:p>
    <w:p w14:paraId="554C19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五、仪器与药品管理</w:t>
      </w:r>
    </w:p>
    <w:p w14:paraId="67C31A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1. 为了保证学校实验教学的正常开展，实验室仪器不得借给个人私下使用。原则上借出仪器随借随还，不得拖拉滞留在办公室，借用仪器如有损坏或遗失，须照章赔偿。</w:t>
      </w:r>
    </w:p>
    <w:p w14:paraId="195271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2. 教师确因教学需要较长时间借用仪器时，须经主管领导批准，办好借用手续，限期归还，方能借出。贵重仪器和损耗物品不得外借。</w:t>
      </w:r>
    </w:p>
    <w:p w14:paraId="01C597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3. 危险药品严禁外借、挪用，以杜绝事故发生，如有丢失，应立即报告上级领导和有关部门。</w:t>
      </w:r>
    </w:p>
    <w:p w14:paraId="4C2BB3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4. 盛药品的容器上应贴上标签，注明名称、溶液浓度。</w:t>
      </w:r>
    </w:p>
    <w:p w14:paraId="236E85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5. 各种仪器、药品应根据不同性质、性能和要求分类、入盘存放，定位入栅，做到存放整齐，取用方便，用后复原；同时要做好防尘、防潮、防压、防磁、防腐、避光等工作。</w:t>
      </w:r>
    </w:p>
    <w:p w14:paraId="333C82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六、应急处理</w:t>
      </w:r>
    </w:p>
    <w:p w14:paraId="13BFF8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1. 实验室应制定详细的应急预案，定期组织师生进行应急演练，提高师生应对突发事件的能力。</w:t>
      </w:r>
    </w:p>
    <w:p w14:paraId="71B2D9BA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28"/>
          <w:szCs w:val="28"/>
        </w:rPr>
        <w:t>如发生火灾、爆炸、中毒、受伤等意外事故，现场人员应立即采取相应的急救措施，并及时报告学校领导和相关部门。</w:t>
      </w:r>
    </w:p>
    <w:p w14:paraId="66E445BF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常见应急处理</w:t>
      </w:r>
    </w:p>
    <w:p w14:paraId="674E6C99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皮肤接触腐蚀性试剂：</w:t>
      </w:r>
      <w:r>
        <w:rPr>
          <w:rFonts w:hint="eastAsia" w:ascii="仿宋_GB2312" w:hAnsi="仿宋_GB2312" w:eastAsia="仿宋_GB2312" w:cs="仿宋_GB2312"/>
          <w:sz w:val="28"/>
          <w:szCs w:val="28"/>
        </w:rPr>
        <w:t>立即用大量流动清水冲洗（至少15分钟） ，再涂抹教师准备的中和剂（如小苏打溶液），并报告教师。</w:t>
      </w:r>
    </w:p>
    <w:p w14:paraId="768D800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试剂入眼：</w:t>
      </w:r>
      <w:r>
        <w:rPr>
          <w:rFonts w:hint="eastAsia" w:ascii="仿宋_GB2312" w:hAnsi="仿宋_GB2312" w:eastAsia="仿宋_GB2312" w:cs="仿宋_GB2312"/>
          <w:sz w:val="28"/>
          <w:szCs w:val="28"/>
        </w:rPr>
        <w:t>立即跑到洗眼器前（或用生理盐水）持续冲洗眼睛（至少5分钟），闭眼并由同学陪同就医。</w:t>
      </w:r>
    </w:p>
    <w:p w14:paraId="246F7CA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火灾/触电：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若酒精灯打翻起火，立即用湿抹布盖灭火焰；若仪器漏电，立即切断电源，疏散学生至实验室外，同时报告学校安全办。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784101"/>
    <w:rsid w:val="1BCA43D1"/>
    <w:rsid w:val="26E16243"/>
    <w:rsid w:val="65630253"/>
    <w:rsid w:val="6EEA4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1957</Words>
  <Characters>1984</Characters>
  <Lines>0</Lines>
  <Paragraphs>0</Paragraphs>
  <TotalTime>56</TotalTime>
  <ScaleCrop>false</ScaleCrop>
  <LinksUpToDate>false</LinksUpToDate>
  <CharactersWithSpaces>2058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2025-10-15T04:17:00Z</dcterms:created>
  <dc:creator>shenwei</dc:creator>
  <cp:lastModifiedBy>贾武</cp:lastModifiedBy>
  <dcterms:modified xsi:type="dcterms:W3CDTF">2025-10-16T07:30:25Z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eyJoZGlkIjoiZjNhNGI2MGFmYjgwNzA3ZTUzMjczYjNjZmQ3MmM0YjEiLCJ1c2VySWQiOiI3MzI3MDMzNTMifQ==</vt:lpwstr>
  </property>
  <property fmtid="{D5CDD505-2E9C-101B-9397-08002B2CF9AE}" pid="4" name="ICV">
    <vt:lpwstr>3E40CEB48D3E4686879B85480A948A4C_12</vt:lpwstr>
  </property>
</Properties>
</file>